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A88" w:rsidRDefault="00FF3A88">
      <w:pPr>
        <w:widowControl/>
        <w:suppressAutoHyphens w:val="0"/>
        <w:jc w:val="left"/>
        <w:rPr>
          <w:rStyle w:val="Strong"/>
          <w:rFonts w:ascii="宋体"/>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22"/>
      </w:tblGrid>
      <w:tr w:rsidR="00FF3A88">
        <w:tc>
          <w:tcPr>
            <w:tcW w:w="8522" w:type="dxa"/>
          </w:tcPr>
          <w:p w:rsidR="00FF3A88" w:rsidRPr="00CB6210" w:rsidRDefault="00FF3A88" w:rsidP="00CB6210">
            <w:pPr>
              <w:jc w:val="left"/>
              <w:rPr>
                <w:b/>
                <w:bCs/>
                <w:sz w:val="28"/>
                <w:szCs w:val="28"/>
              </w:rPr>
            </w:pPr>
            <w:r w:rsidRPr="00CB6210">
              <w:rPr>
                <w:rFonts w:cs="宋体" w:hint="eastAsia"/>
                <w:b/>
                <w:bCs/>
                <w:sz w:val="28"/>
                <w:szCs w:val="28"/>
              </w:rPr>
              <w:t>办公室重点工作</w:t>
            </w:r>
          </w:p>
        </w:tc>
      </w:tr>
      <w:tr w:rsidR="00FF3A88">
        <w:tc>
          <w:tcPr>
            <w:tcW w:w="8522" w:type="dxa"/>
          </w:tcPr>
          <w:p w:rsidR="00FF3A88" w:rsidRPr="00CB6210" w:rsidRDefault="00FF3A88" w:rsidP="00CB6210">
            <w:pPr>
              <w:pStyle w:val="ListParagraph"/>
              <w:numPr>
                <w:ilvl w:val="0"/>
                <w:numId w:val="1"/>
              </w:numPr>
              <w:ind w:left="0" w:firstLineChars="0" w:firstLine="0"/>
              <w:jc w:val="left"/>
              <w:rPr>
                <w:sz w:val="28"/>
                <w:szCs w:val="28"/>
              </w:rPr>
            </w:pPr>
            <w:r w:rsidRPr="00CB6210">
              <w:rPr>
                <w:rFonts w:cs="宋体" w:hint="eastAsia"/>
                <w:sz w:val="28"/>
                <w:szCs w:val="28"/>
              </w:rPr>
              <w:t>加强学院对外的宣传工作，做好学院网站管理工作，学院简报工作及时更新学院工作情况</w:t>
            </w:r>
          </w:p>
          <w:p w:rsidR="00FF3A88" w:rsidRPr="00CB6210" w:rsidRDefault="00FF3A88" w:rsidP="00CB6210">
            <w:pPr>
              <w:pStyle w:val="ListParagraph"/>
              <w:numPr>
                <w:ilvl w:val="0"/>
                <w:numId w:val="1"/>
              </w:numPr>
              <w:ind w:left="0" w:firstLineChars="0" w:firstLine="0"/>
              <w:jc w:val="left"/>
              <w:rPr>
                <w:sz w:val="28"/>
                <w:szCs w:val="28"/>
              </w:rPr>
            </w:pPr>
            <w:r w:rsidRPr="00CB6210">
              <w:rPr>
                <w:rFonts w:cs="宋体" w:hint="eastAsia"/>
                <w:sz w:val="28"/>
                <w:szCs w:val="28"/>
              </w:rPr>
              <w:t>整理成教各类招生的学生收费情况</w:t>
            </w:r>
          </w:p>
        </w:tc>
      </w:tr>
      <w:tr w:rsidR="00FF3A88">
        <w:tc>
          <w:tcPr>
            <w:tcW w:w="8522" w:type="dxa"/>
          </w:tcPr>
          <w:p w:rsidR="00FF3A88" w:rsidRPr="00CB6210" w:rsidRDefault="00FF3A88" w:rsidP="00CB6210">
            <w:pPr>
              <w:jc w:val="left"/>
              <w:rPr>
                <w:sz w:val="28"/>
                <w:szCs w:val="28"/>
              </w:rPr>
            </w:pPr>
            <w:r w:rsidRPr="00CB6210">
              <w:rPr>
                <w:rFonts w:cs="宋体" w:hint="eastAsia"/>
                <w:b/>
                <w:bCs/>
                <w:sz w:val="28"/>
                <w:szCs w:val="28"/>
              </w:rPr>
              <w:t>解决措施：</w:t>
            </w:r>
          </w:p>
        </w:tc>
      </w:tr>
      <w:tr w:rsidR="00FF3A88">
        <w:tc>
          <w:tcPr>
            <w:tcW w:w="8522" w:type="dxa"/>
          </w:tcPr>
          <w:p w:rsidR="00FF3A88" w:rsidRPr="00CB6210" w:rsidRDefault="00FF3A88" w:rsidP="00CB6210">
            <w:pPr>
              <w:pStyle w:val="ListParagraph"/>
              <w:numPr>
                <w:ilvl w:val="0"/>
                <w:numId w:val="2"/>
              </w:numPr>
              <w:ind w:left="0" w:firstLineChars="0" w:firstLine="0"/>
              <w:jc w:val="left"/>
              <w:rPr>
                <w:sz w:val="28"/>
                <w:szCs w:val="28"/>
              </w:rPr>
            </w:pPr>
            <w:r w:rsidRPr="00CB6210">
              <w:rPr>
                <w:rFonts w:cs="宋体" w:hint="eastAsia"/>
                <w:sz w:val="28"/>
                <w:szCs w:val="28"/>
              </w:rPr>
              <w:t>宣传工作的及时性和准确性。制定宣传报道、信息发布、简报制度实施方案，专人负责宣传报道工作，加强督促和考核，新闻争取当天上网。</w:t>
            </w:r>
          </w:p>
          <w:p w:rsidR="00FF3A88" w:rsidRPr="00CB6210" w:rsidRDefault="00FF3A88" w:rsidP="00CB6210">
            <w:pPr>
              <w:pStyle w:val="ListParagraph"/>
              <w:numPr>
                <w:ilvl w:val="0"/>
                <w:numId w:val="2"/>
              </w:numPr>
              <w:ind w:left="0" w:firstLineChars="0" w:firstLine="0"/>
              <w:jc w:val="left"/>
              <w:rPr>
                <w:sz w:val="28"/>
                <w:szCs w:val="28"/>
              </w:rPr>
            </w:pPr>
            <w:r w:rsidRPr="00CB6210">
              <w:rPr>
                <w:rFonts w:cs="宋体" w:hint="eastAsia"/>
                <w:sz w:val="28"/>
                <w:szCs w:val="28"/>
              </w:rPr>
              <w:t>解决学生收费信息的采集及时和准确性，继教院专人每个月和计财处对接数据，每个月专人核对数据，确保准确性及时性。</w:t>
            </w:r>
          </w:p>
        </w:tc>
      </w:tr>
    </w:tbl>
    <w:p w:rsidR="00FF3A88" w:rsidRPr="00A00297" w:rsidRDefault="00FF3A88">
      <w:pPr>
        <w:widowControl/>
        <w:suppressAutoHyphens w:val="0"/>
        <w:jc w:val="left"/>
        <w:rPr>
          <w:rStyle w:val="Strong"/>
          <w:rFonts w:ascii="宋体"/>
          <w:sz w:val="28"/>
          <w:szCs w:val="28"/>
        </w:rPr>
      </w:pPr>
    </w:p>
    <w:p w:rsidR="00FF3A88" w:rsidRDefault="00FF3A88">
      <w:pPr>
        <w:widowControl/>
        <w:suppressAutoHyphens w:val="0"/>
        <w:jc w:val="left"/>
        <w:rPr>
          <w:rStyle w:val="Strong"/>
          <w:rFonts w:ascii="宋体"/>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22"/>
      </w:tblGrid>
      <w:tr w:rsidR="00FF3A88">
        <w:tc>
          <w:tcPr>
            <w:tcW w:w="8522" w:type="dxa"/>
          </w:tcPr>
          <w:p w:rsidR="00FF3A88" w:rsidRPr="00CB6210" w:rsidRDefault="00FF3A88" w:rsidP="00CB6210">
            <w:pPr>
              <w:jc w:val="left"/>
              <w:rPr>
                <w:b/>
                <w:bCs/>
                <w:sz w:val="28"/>
                <w:szCs w:val="28"/>
              </w:rPr>
            </w:pPr>
            <w:r w:rsidRPr="00CB6210">
              <w:rPr>
                <w:rFonts w:cs="宋体" w:hint="eastAsia"/>
                <w:b/>
                <w:bCs/>
                <w:sz w:val="28"/>
                <w:szCs w:val="28"/>
              </w:rPr>
              <w:t>招生办公室本学期重点工作</w:t>
            </w:r>
          </w:p>
        </w:tc>
      </w:tr>
      <w:tr w:rsidR="00FF3A88">
        <w:tc>
          <w:tcPr>
            <w:tcW w:w="8522" w:type="dxa"/>
          </w:tcPr>
          <w:p w:rsidR="00FF3A88" w:rsidRPr="009308D8" w:rsidRDefault="00FF3A88" w:rsidP="009308D8">
            <w:pPr>
              <w:pStyle w:val="ListParagraph"/>
              <w:ind w:firstLineChars="0" w:firstLine="0"/>
              <w:jc w:val="left"/>
              <w:rPr>
                <w:sz w:val="28"/>
                <w:szCs w:val="28"/>
              </w:rPr>
            </w:pPr>
            <w:r w:rsidRPr="009308D8">
              <w:rPr>
                <w:sz w:val="28"/>
                <w:szCs w:val="28"/>
              </w:rPr>
              <w:t xml:space="preserve">1. </w:t>
            </w:r>
            <w:r w:rsidRPr="009308D8">
              <w:rPr>
                <w:rFonts w:cs="宋体" w:hint="eastAsia"/>
                <w:sz w:val="28"/>
                <w:szCs w:val="28"/>
              </w:rPr>
              <w:t>新增函授本科专业的申报</w:t>
            </w:r>
          </w:p>
          <w:p w:rsidR="00FF3A88" w:rsidRPr="009308D8" w:rsidRDefault="00FF3A88" w:rsidP="009308D8">
            <w:pPr>
              <w:pStyle w:val="ListParagraph"/>
              <w:ind w:firstLineChars="0" w:firstLine="0"/>
              <w:jc w:val="left"/>
              <w:rPr>
                <w:sz w:val="28"/>
                <w:szCs w:val="28"/>
              </w:rPr>
            </w:pPr>
            <w:r w:rsidRPr="009308D8">
              <w:rPr>
                <w:sz w:val="28"/>
                <w:szCs w:val="28"/>
              </w:rPr>
              <w:t xml:space="preserve">2. </w:t>
            </w:r>
            <w:r w:rsidRPr="009308D8">
              <w:rPr>
                <w:rFonts w:cs="宋体" w:hint="eastAsia"/>
                <w:sz w:val="28"/>
                <w:szCs w:val="28"/>
              </w:rPr>
              <w:t>中外合作研究生办学项目的开拓</w:t>
            </w:r>
          </w:p>
          <w:p w:rsidR="00FF3A88" w:rsidRPr="00CB6210" w:rsidRDefault="00FF3A88" w:rsidP="009308D8">
            <w:pPr>
              <w:pStyle w:val="ListParagraph"/>
              <w:ind w:firstLineChars="0" w:firstLine="0"/>
              <w:jc w:val="left"/>
              <w:rPr>
                <w:b/>
                <w:bCs/>
                <w:sz w:val="24"/>
                <w:szCs w:val="24"/>
              </w:rPr>
            </w:pPr>
            <w:r w:rsidRPr="009308D8">
              <w:rPr>
                <w:sz w:val="28"/>
                <w:szCs w:val="28"/>
              </w:rPr>
              <w:t xml:space="preserve">3. </w:t>
            </w:r>
            <w:r w:rsidRPr="009308D8">
              <w:rPr>
                <w:rFonts w:cs="宋体" w:hint="eastAsia"/>
                <w:sz w:val="28"/>
                <w:szCs w:val="28"/>
              </w:rPr>
              <w:t>“</w:t>
            </w:r>
            <w:bookmarkStart w:id="0" w:name="_GoBack"/>
            <w:bookmarkEnd w:id="0"/>
            <w:r w:rsidRPr="009308D8">
              <w:rPr>
                <w:rFonts w:cs="宋体" w:hint="eastAsia"/>
                <w:sz w:val="28"/>
                <w:szCs w:val="28"/>
              </w:rPr>
              <w:t>校企合作”“校政合作”办学项目再探索、再实践</w:t>
            </w:r>
          </w:p>
        </w:tc>
      </w:tr>
      <w:tr w:rsidR="00FF3A88">
        <w:tc>
          <w:tcPr>
            <w:tcW w:w="8522" w:type="dxa"/>
          </w:tcPr>
          <w:p w:rsidR="00FF3A88" w:rsidRPr="00CB6210" w:rsidRDefault="00FF3A88" w:rsidP="00CB6210">
            <w:pPr>
              <w:jc w:val="left"/>
              <w:rPr>
                <w:b/>
                <w:bCs/>
                <w:sz w:val="28"/>
                <w:szCs w:val="28"/>
              </w:rPr>
            </w:pPr>
            <w:r w:rsidRPr="00CB6210">
              <w:rPr>
                <w:rFonts w:cs="宋体" w:hint="eastAsia"/>
                <w:b/>
                <w:bCs/>
                <w:sz w:val="28"/>
                <w:szCs w:val="28"/>
              </w:rPr>
              <w:t>工作措施：</w:t>
            </w:r>
          </w:p>
        </w:tc>
      </w:tr>
      <w:tr w:rsidR="00FF3A88">
        <w:tc>
          <w:tcPr>
            <w:tcW w:w="8522" w:type="dxa"/>
          </w:tcPr>
          <w:p w:rsidR="00FF3A88" w:rsidRPr="009308D8" w:rsidRDefault="00FF3A88" w:rsidP="009308D8">
            <w:pPr>
              <w:pStyle w:val="ListParagraph"/>
              <w:ind w:firstLineChars="0" w:firstLine="0"/>
              <w:jc w:val="left"/>
              <w:rPr>
                <w:sz w:val="28"/>
                <w:szCs w:val="28"/>
              </w:rPr>
            </w:pPr>
            <w:r w:rsidRPr="009308D8">
              <w:rPr>
                <w:sz w:val="28"/>
                <w:szCs w:val="28"/>
              </w:rPr>
              <w:t>1.</w:t>
            </w:r>
            <w:r w:rsidRPr="009308D8">
              <w:rPr>
                <w:rFonts w:cs="宋体" w:hint="eastAsia"/>
                <w:sz w:val="28"/>
                <w:szCs w:val="28"/>
              </w:rPr>
              <w:t>通过走访大量企业、行业等的市场调研，了解泰州地区的紧缺成人教育本科专业；多层面研讨拟申报的专业；全方位组织并准备申报材料；送审申报材料</w:t>
            </w:r>
          </w:p>
          <w:p w:rsidR="00FF3A88" w:rsidRPr="009308D8" w:rsidRDefault="00FF3A88" w:rsidP="009308D8">
            <w:pPr>
              <w:pStyle w:val="ListParagraph"/>
              <w:ind w:firstLineChars="0" w:firstLine="0"/>
              <w:jc w:val="left"/>
              <w:rPr>
                <w:sz w:val="28"/>
                <w:szCs w:val="28"/>
              </w:rPr>
            </w:pPr>
            <w:r w:rsidRPr="009308D8">
              <w:rPr>
                <w:sz w:val="28"/>
                <w:szCs w:val="28"/>
              </w:rPr>
              <w:t>2</w:t>
            </w:r>
            <w:r w:rsidRPr="009308D8">
              <w:rPr>
                <w:rFonts w:cs="宋体" w:hint="eastAsia"/>
                <w:sz w:val="28"/>
                <w:szCs w:val="28"/>
              </w:rPr>
              <w:t>．与泰国博仁大学南京中心沟通，确定合作办学意向；最大程度的搜集并了解中外合作研究生办学项目的各类资料，审视项目的市场优劣势；实地调研拟合作的外国高校泰国博仁大学，落实合作协议条款；走访泰州市教育局以及三市四区的教育主管部门，宣传研究生办学项目，促进在职教师的“教育硕士”研究生项目办成；走访泰州市辖区各高校（包括泰职院、牧院、南理工泰州学院、南师大泰州学院、翰林学院、技师学院等），宣传研究生办学项目，促进</w:t>
            </w:r>
            <w:r w:rsidRPr="009308D8">
              <w:rPr>
                <w:sz w:val="28"/>
                <w:szCs w:val="28"/>
              </w:rPr>
              <w:t>MBA</w:t>
            </w:r>
            <w:r w:rsidRPr="009308D8">
              <w:rPr>
                <w:rFonts w:cs="宋体" w:hint="eastAsia"/>
                <w:sz w:val="28"/>
                <w:szCs w:val="28"/>
              </w:rPr>
              <w:t>研究生项目办成。</w:t>
            </w:r>
          </w:p>
          <w:p w:rsidR="00FF3A88" w:rsidRPr="00CB6210" w:rsidRDefault="00FF3A88" w:rsidP="009308D8">
            <w:pPr>
              <w:pStyle w:val="ListParagraph"/>
              <w:ind w:firstLineChars="0" w:firstLine="0"/>
              <w:jc w:val="left"/>
              <w:rPr>
                <w:sz w:val="28"/>
                <w:szCs w:val="28"/>
              </w:rPr>
            </w:pPr>
            <w:r w:rsidRPr="009308D8">
              <w:rPr>
                <w:sz w:val="28"/>
                <w:szCs w:val="28"/>
              </w:rPr>
              <w:t>3.</w:t>
            </w:r>
            <w:r w:rsidRPr="009308D8">
              <w:rPr>
                <w:rFonts w:cs="宋体" w:hint="eastAsia"/>
                <w:sz w:val="28"/>
                <w:szCs w:val="28"/>
              </w:rPr>
              <w:t>与海陵区司法局开展学历教育与非学历培训的全面合作；与泰州市“宏锦坤”物流中心开展学历教育与非学历教育的全面合作；与海陵区城东街道开展学历教育与非学历教育的全面合作；与苏州市太仓建筑工程企业开展“江苏省开放教育”办学项目的校企合作尝试。</w:t>
            </w:r>
          </w:p>
        </w:tc>
      </w:tr>
      <w:tr w:rsidR="00FF3A88">
        <w:tc>
          <w:tcPr>
            <w:tcW w:w="8522" w:type="dxa"/>
          </w:tcPr>
          <w:p w:rsidR="00FF3A88" w:rsidRPr="00CB6210" w:rsidRDefault="00FF3A88" w:rsidP="00CB6210">
            <w:pPr>
              <w:jc w:val="left"/>
              <w:rPr>
                <w:b/>
                <w:bCs/>
                <w:sz w:val="28"/>
                <w:szCs w:val="28"/>
              </w:rPr>
            </w:pPr>
            <w:r w:rsidRPr="00CB6210">
              <w:rPr>
                <w:rFonts w:cs="宋体" w:hint="eastAsia"/>
                <w:b/>
                <w:bCs/>
                <w:sz w:val="28"/>
                <w:szCs w:val="28"/>
              </w:rPr>
              <w:t>培训</w:t>
            </w:r>
            <w:r>
              <w:rPr>
                <w:rFonts w:cs="宋体" w:hint="eastAsia"/>
                <w:b/>
                <w:bCs/>
                <w:sz w:val="28"/>
                <w:szCs w:val="28"/>
              </w:rPr>
              <w:t>与管理科</w:t>
            </w:r>
            <w:r w:rsidRPr="00CB6210">
              <w:rPr>
                <w:rFonts w:cs="宋体" w:hint="eastAsia"/>
                <w:b/>
                <w:bCs/>
                <w:sz w:val="28"/>
                <w:szCs w:val="28"/>
              </w:rPr>
              <w:t>本学期重点工作</w:t>
            </w:r>
          </w:p>
        </w:tc>
      </w:tr>
      <w:tr w:rsidR="00FF3A88">
        <w:tc>
          <w:tcPr>
            <w:tcW w:w="8522" w:type="dxa"/>
          </w:tcPr>
          <w:p w:rsidR="00FF3A88" w:rsidRPr="00CB6210" w:rsidRDefault="00FF3A88" w:rsidP="00CB6210">
            <w:pPr>
              <w:jc w:val="left"/>
              <w:rPr>
                <w:sz w:val="28"/>
                <w:szCs w:val="28"/>
              </w:rPr>
            </w:pPr>
            <w:r>
              <w:rPr>
                <w:sz w:val="28"/>
                <w:szCs w:val="28"/>
              </w:rPr>
              <w:t>1</w:t>
            </w:r>
            <w:r w:rsidRPr="00CB6210">
              <w:rPr>
                <w:rFonts w:cs="宋体" w:hint="eastAsia"/>
                <w:sz w:val="28"/>
                <w:szCs w:val="28"/>
              </w:rPr>
              <w:t>．</w:t>
            </w:r>
            <w:r>
              <w:rPr>
                <w:rFonts w:cs="宋体" w:hint="eastAsia"/>
                <w:sz w:val="28"/>
                <w:szCs w:val="28"/>
              </w:rPr>
              <w:t>做好</w:t>
            </w:r>
            <w:r w:rsidRPr="00CB6210">
              <w:rPr>
                <w:rFonts w:cs="宋体" w:hint="eastAsia"/>
                <w:sz w:val="28"/>
                <w:szCs w:val="28"/>
              </w:rPr>
              <w:t>“提升社区品味共建和谐城东”泰州学院服务泰州市城东街道办系列活动</w:t>
            </w:r>
            <w:r>
              <w:rPr>
                <w:rFonts w:cs="宋体" w:hint="eastAsia"/>
                <w:sz w:val="28"/>
                <w:szCs w:val="28"/>
              </w:rPr>
              <w:t>。</w:t>
            </w:r>
          </w:p>
          <w:p w:rsidR="00FF3A88" w:rsidRPr="00CB6210" w:rsidRDefault="00FF3A88" w:rsidP="00CB6210">
            <w:pPr>
              <w:jc w:val="left"/>
              <w:rPr>
                <w:sz w:val="28"/>
                <w:szCs w:val="28"/>
              </w:rPr>
            </w:pPr>
            <w:r>
              <w:rPr>
                <w:sz w:val="28"/>
                <w:szCs w:val="28"/>
              </w:rPr>
              <w:t xml:space="preserve">2. </w:t>
            </w:r>
            <w:r>
              <w:rPr>
                <w:rFonts w:cs="宋体" w:hint="eastAsia"/>
                <w:sz w:val="28"/>
                <w:szCs w:val="28"/>
              </w:rPr>
              <w:t>继续开展好</w:t>
            </w:r>
            <w:r w:rsidRPr="00CB6210">
              <w:rPr>
                <w:rFonts w:cs="宋体" w:hint="eastAsia"/>
                <w:sz w:val="28"/>
                <w:szCs w:val="28"/>
              </w:rPr>
              <w:t>泰州学院与泰州舰</w:t>
            </w:r>
            <w:r>
              <w:rPr>
                <w:rFonts w:cs="宋体" w:hint="eastAsia"/>
                <w:sz w:val="28"/>
                <w:szCs w:val="28"/>
              </w:rPr>
              <w:t>共同举行的</w:t>
            </w:r>
            <w:r w:rsidRPr="00CB6210">
              <w:rPr>
                <w:rFonts w:cs="宋体" w:hint="eastAsia"/>
                <w:sz w:val="28"/>
                <w:szCs w:val="28"/>
              </w:rPr>
              <w:t>“院舰携手</w:t>
            </w:r>
            <w:r>
              <w:rPr>
                <w:sz w:val="28"/>
                <w:szCs w:val="28"/>
              </w:rPr>
              <w:t xml:space="preserve"> </w:t>
            </w:r>
            <w:r w:rsidRPr="00CB6210">
              <w:rPr>
                <w:rFonts w:cs="宋体" w:hint="eastAsia"/>
                <w:sz w:val="28"/>
                <w:szCs w:val="28"/>
              </w:rPr>
              <w:t>共建双赢”</w:t>
            </w:r>
            <w:r>
              <w:rPr>
                <w:sz w:val="28"/>
                <w:szCs w:val="28"/>
              </w:rPr>
              <w:t xml:space="preserve"> </w:t>
            </w:r>
            <w:r w:rsidRPr="00CB6210">
              <w:rPr>
                <w:rFonts w:cs="宋体" w:hint="eastAsia"/>
                <w:sz w:val="28"/>
                <w:szCs w:val="28"/>
              </w:rPr>
              <w:t>活动</w:t>
            </w:r>
            <w:r>
              <w:rPr>
                <w:rFonts w:cs="宋体" w:hint="eastAsia"/>
                <w:sz w:val="28"/>
                <w:szCs w:val="28"/>
              </w:rPr>
              <w:t>。</w:t>
            </w:r>
          </w:p>
          <w:p w:rsidR="00FF3A88" w:rsidRPr="00CB6210" w:rsidRDefault="00FF3A88" w:rsidP="00CB6210">
            <w:pPr>
              <w:jc w:val="left"/>
              <w:rPr>
                <w:sz w:val="28"/>
                <w:szCs w:val="28"/>
              </w:rPr>
            </w:pPr>
            <w:r>
              <w:rPr>
                <w:sz w:val="28"/>
                <w:szCs w:val="28"/>
              </w:rPr>
              <w:t>3</w:t>
            </w:r>
            <w:r w:rsidRPr="00CB6210">
              <w:rPr>
                <w:rFonts w:cs="宋体" w:hint="eastAsia"/>
                <w:sz w:val="28"/>
                <w:szCs w:val="28"/>
              </w:rPr>
              <w:t>．</w:t>
            </w:r>
            <w:r>
              <w:rPr>
                <w:rFonts w:cs="宋体" w:hint="eastAsia"/>
                <w:sz w:val="28"/>
                <w:szCs w:val="28"/>
              </w:rPr>
              <w:t>认真落实</w:t>
            </w:r>
            <w:r w:rsidRPr="00CB6210">
              <w:rPr>
                <w:sz w:val="28"/>
                <w:szCs w:val="28"/>
              </w:rPr>
              <w:t>2016</w:t>
            </w:r>
            <w:r w:rsidRPr="00CB6210">
              <w:rPr>
                <w:rFonts w:cs="宋体" w:hint="eastAsia"/>
                <w:sz w:val="28"/>
                <w:szCs w:val="28"/>
              </w:rPr>
              <w:t>江苏省教育厅幼儿教师双基助力工程培训班</w:t>
            </w:r>
            <w:r>
              <w:rPr>
                <w:rFonts w:cs="宋体" w:hint="eastAsia"/>
                <w:sz w:val="28"/>
                <w:szCs w:val="28"/>
              </w:rPr>
              <w:t>、</w:t>
            </w:r>
            <w:r w:rsidRPr="00CB6210">
              <w:rPr>
                <w:rFonts w:cs="宋体" w:hint="eastAsia"/>
                <w:sz w:val="28"/>
                <w:szCs w:val="28"/>
              </w:rPr>
              <w:t>泰州市国税系统系列培训班</w:t>
            </w:r>
            <w:r>
              <w:rPr>
                <w:rFonts w:cs="宋体" w:hint="eastAsia"/>
                <w:sz w:val="28"/>
                <w:szCs w:val="28"/>
              </w:rPr>
              <w:t>、</w:t>
            </w:r>
            <w:r w:rsidRPr="00CB6210">
              <w:rPr>
                <w:rFonts w:cs="宋体" w:hint="eastAsia"/>
                <w:sz w:val="28"/>
                <w:szCs w:val="28"/>
              </w:rPr>
              <w:t>鸿锦坤物流管理有限公司系列培训</w:t>
            </w:r>
            <w:r>
              <w:rPr>
                <w:rFonts w:cs="宋体" w:hint="eastAsia"/>
                <w:sz w:val="28"/>
                <w:szCs w:val="28"/>
              </w:rPr>
              <w:t>等活动。</w:t>
            </w:r>
            <w:r>
              <w:rPr>
                <w:sz w:val="28"/>
                <w:szCs w:val="28"/>
              </w:rPr>
              <w:t>4</w:t>
            </w:r>
            <w:r w:rsidRPr="00CB6210">
              <w:rPr>
                <w:rFonts w:cs="宋体" w:hint="eastAsia"/>
                <w:sz w:val="28"/>
                <w:szCs w:val="28"/>
              </w:rPr>
              <w:t>．</w:t>
            </w:r>
            <w:r>
              <w:rPr>
                <w:rFonts w:cs="宋体" w:hint="eastAsia"/>
                <w:sz w:val="28"/>
                <w:szCs w:val="28"/>
              </w:rPr>
              <w:t>加强社会教育研究，争取</w:t>
            </w:r>
            <w:r>
              <w:rPr>
                <w:sz w:val="28"/>
                <w:szCs w:val="28"/>
              </w:rPr>
              <w:t>1—2</w:t>
            </w:r>
            <w:r>
              <w:rPr>
                <w:rFonts w:cs="宋体" w:hint="eastAsia"/>
                <w:sz w:val="28"/>
                <w:szCs w:val="28"/>
              </w:rPr>
              <w:t>个</w:t>
            </w:r>
            <w:r w:rsidRPr="00CB6210">
              <w:rPr>
                <w:rFonts w:cs="宋体" w:hint="eastAsia"/>
                <w:sz w:val="28"/>
                <w:szCs w:val="28"/>
              </w:rPr>
              <w:t>江苏省社会教育规划课题</w:t>
            </w:r>
            <w:r>
              <w:rPr>
                <w:rFonts w:cs="宋体" w:hint="eastAsia"/>
                <w:sz w:val="28"/>
                <w:szCs w:val="28"/>
              </w:rPr>
              <w:t>。</w:t>
            </w:r>
          </w:p>
        </w:tc>
      </w:tr>
      <w:tr w:rsidR="00FF3A88">
        <w:tc>
          <w:tcPr>
            <w:tcW w:w="8522" w:type="dxa"/>
          </w:tcPr>
          <w:p w:rsidR="00FF3A88" w:rsidRPr="00CB6210" w:rsidRDefault="00FF3A88" w:rsidP="00CB6210">
            <w:pPr>
              <w:jc w:val="left"/>
              <w:rPr>
                <w:b/>
                <w:bCs/>
                <w:sz w:val="28"/>
                <w:szCs w:val="28"/>
              </w:rPr>
            </w:pPr>
            <w:r>
              <w:rPr>
                <w:rFonts w:cs="宋体" w:hint="eastAsia"/>
                <w:b/>
                <w:bCs/>
                <w:sz w:val="28"/>
                <w:szCs w:val="28"/>
              </w:rPr>
              <w:t>工作措施</w:t>
            </w:r>
            <w:r w:rsidRPr="00CB6210">
              <w:rPr>
                <w:rFonts w:cs="宋体" w:hint="eastAsia"/>
                <w:b/>
                <w:bCs/>
                <w:sz w:val="28"/>
                <w:szCs w:val="28"/>
              </w:rPr>
              <w:t>：</w:t>
            </w:r>
          </w:p>
        </w:tc>
      </w:tr>
      <w:tr w:rsidR="00FF3A88">
        <w:tc>
          <w:tcPr>
            <w:tcW w:w="8522" w:type="dxa"/>
          </w:tcPr>
          <w:p w:rsidR="00FF3A88" w:rsidRPr="00CB6210" w:rsidRDefault="00FF3A88" w:rsidP="00CB6210">
            <w:pPr>
              <w:jc w:val="left"/>
              <w:rPr>
                <w:sz w:val="28"/>
                <w:szCs w:val="28"/>
              </w:rPr>
            </w:pPr>
            <w:r>
              <w:rPr>
                <w:rFonts w:cs="宋体" w:hint="eastAsia"/>
                <w:sz w:val="28"/>
                <w:szCs w:val="28"/>
              </w:rPr>
              <w:t>另列工作计划书。</w:t>
            </w:r>
          </w:p>
          <w:p w:rsidR="00FF3A88" w:rsidRPr="00CB6210" w:rsidRDefault="00FF3A88" w:rsidP="00CB6210">
            <w:pPr>
              <w:jc w:val="left"/>
              <w:rPr>
                <w:b/>
                <w:bCs/>
                <w:sz w:val="28"/>
                <w:szCs w:val="28"/>
              </w:rPr>
            </w:pPr>
          </w:p>
        </w:tc>
      </w:tr>
    </w:tbl>
    <w:p w:rsidR="00FF3A88" w:rsidRDefault="00FF3A88">
      <w:pPr>
        <w:widowControl/>
        <w:suppressAutoHyphens w:val="0"/>
        <w:jc w:val="left"/>
        <w:rPr>
          <w:rStyle w:val="Strong"/>
          <w:rFonts w:ascii="宋体"/>
          <w:sz w:val="28"/>
          <w:szCs w:val="28"/>
        </w:rPr>
      </w:pPr>
    </w:p>
    <w:tbl>
      <w:tblPr>
        <w:tblW w:w="87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55"/>
      </w:tblGrid>
      <w:tr w:rsidR="00FF3A88">
        <w:trPr>
          <w:trHeight w:val="699"/>
        </w:trPr>
        <w:tc>
          <w:tcPr>
            <w:tcW w:w="8755" w:type="dxa"/>
          </w:tcPr>
          <w:p w:rsidR="00FF3A88" w:rsidRPr="00CB6210" w:rsidRDefault="00FF3A88" w:rsidP="00CB6210">
            <w:pPr>
              <w:pStyle w:val="1"/>
              <w:widowControl/>
              <w:autoSpaceDE/>
              <w:spacing w:before="120" w:after="120"/>
              <w:ind w:firstLine="0"/>
              <w:textAlignment w:val="baseline"/>
              <w:rPr>
                <w:rStyle w:val="Strong"/>
                <w:rFonts w:ascii="宋体"/>
                <w:sz w:val="28"/>
                <w:szCs w:val="28"/>
              </w:rPr>
            </w:pPr>
            <w:r w:rsidRPr="00CB6210">
              <w:rPr>
                <w:rStyle w:val="Strong"/>
                <w:rFonts w:ascii="宋体" w:hAnsi="宋体" w:cs="宋体" w:hint="eastAsia"/>
                <w:sz w:val="28"/>
                <w:szCs w:val="28"/>
              </w:rPr>
              <w:t>教务科重点工作</w:t>
            </w:r>
          </w:p>
        </w:tc>
      </w:tr>
      <w:tr w:rsidR="00FF3A88">
        <w:trPr>
          <w:trHeight w:val="3234"/>
        </w:trPr>
        <w:tc>
          <w:tcPr>
            <w:tcW w:w="8755" w:type="dxa"/>
          </w:tcPr>
          <w:p w:rsidR="00FF3A88" w:rsidRPr="00DC1009" w:rsidRDefault="00FF3A88" w:rsidP="00DC1009">
            <w:pPr>
              <w:jc w:val="left"/>
              <w:rPr>
                <w:sz w:val="28"/>
                <w:szCs w:val="28"/>
              </w:rPr>
            </w:pPr>
            <w:r w:rsidRPr="00DC1009">
              <w:rPr>
                <w:sz w:val="28"/>
                <w:szCs w:val="28"/>
              </w:rPr>
              <w:t>1</w:t>
            </w:r>
            <w:r w:rsidRPr="00DC1009">
              <w:rPr>
                <w:rFonts w:cs="宋体" w:hint="eastAsia"/>
                <w:sz w:val="28"/>
                <w:szCs w:val="28"/>
              </w:rPr>
              <w:t>．加强对教学计划的管理，重点完成泰州学院</w:t>
            </w:r>
            <w:r w:rsidRPr="00DC1009">
              <w:rPr>
                <w:sz w:val="28"/>
                <w:szCs w:val="28"/>
              </w:rPr>
              <w:t>2017</w:t>
            </w:r>
            <w:r w:rsidRPr="00DC1009">
              <w:rPr>
                <w:rFonts w:cs="宋体" w:hint="eastAsia"/>
                <w:sz w:val="28"/>
                <w:szCs w:val="28"/>
              </w:rPr>
              <w:t>级函授专业计划的修订；完成制定《泰州学院成人教育工作手册》、《泰州学院成人教育学生手册》；</w:t>
            </w:r>
          </w:p>
          <w:p w:rsidR="00FF3A88" w:rsidRPr="00CB6210" w:rsidRDefault="00FF3A88" w:rsidP="00DC1009">
            <w:pPr>
              <w:jc w:val="left"/>
              <w:rPr>
                <w:rStyle w:val="Strong"/>
                <w:rFonts w:ascii="宋体"/>
                <w:sz w:val="28"/>
                <w:szCs w:val="28"/>
              </w:rPr>
            </w:pPr>
            <w:r w:rsidRPr="00DC1009">
              <w:rPr>
                <w:sz w:val="28"/>
                <w:szCs w:val="28"/>
              </w:rPr>
              <w:t>2</w:t>
            </w:r>
            <w:r w:rsidRPr="00DC1009">
              <w:rPr>
                <w:rFonts w:cs="宋体" w:hint="eastAsia"/>
                <w:sz w:val="28"/>
                <w:szCs w:val="28"/>
              </w:rPr>
              <w:t>．探索建立泰州学院成教管理和教学两个信息管理平台。</w:t>
            </w:r>
          </w:p>
        </w:tc>
      </w:tr>
      <w:tr w:rsidR="00FF3A88" w:rsidTr="00DC1009">
        <w:trPr>
          <w:trHeight w:val="5671"/>
        </w:trPr>
        <w:tc>
          <w:tcPr>
            <w:tcW w:w="8755" w:type="dxa"/>
          </w:tcPr>
          <w:p w:rsidR="00FF3A88" w:rsidRPr="00CB6210" w:rsidRDefault="00FF3A88" w:rsidP="00CB6210">
            <w:pPr>
              <w:pStyle w:val="1"/>
              <w:widowControl/>
              <w:spacing w:before="120" w:after="120"/>
              <w:ind w:firstLine="0"/>
              <w:textAlignment w:val="baseline"/>
              <w:rPr>
                <w:rStyle w:val="Strong"/>
                <w:rFonts w:ascii="宋体"/>
                <w:sz w:val="28"/>
                <w:szCs w:val="28"/>
              </w:rPr>
            </w:pPr>
            <w:r w:rsidRPr="00CB6210">
              <w:rPr>
                <w:rStyle w:val="Strong"/>
                <w:rFonts w:ascii="宋体" w:hAnsi="宋体" w:cs="宋体" w:hint="eastAsia"/>
                <w:sz w:val="28"/>
                <w:szCs w:val="28"/>
              </w:rPr>
              <w:t>工作措施：</w:t>
            </w:r>
          </w:p>
          <w:p w:rsidR="00FF3A88" w:rsidRPr="00DC1009" w:rsidRDefault="00FF3A88" w:rsidP="00DC1009">
            <w:pPr>
              <w:jc w:val="left"/>
              <w:rPr>
                <w:sz w:val="28"/>
                <w:szCs w:val="28"/>
              </w:rPr>
            </w:pPr>
            <w:r w:rsidRPr="00DC1009">
              <w:rPr>
                <w:sz w:val="28"/>
                <w:szCs w:val="28"/>
              </w:rPr>
              <w:t>1</w:t>
            </w:r>
            <w:r w:rsidRPr="00DC1009">
              <w:rPr>
                <w:rFonts w:cs="宋体" w:hint="eastAsia"/>
                <w:sz w:val="28"/>
                <w:szCs w:val="28"/>
              </w:rPr>
              <w:t>．</w:t>
            </w:r>
            <w:r w:rsidRPr="00DC1009">
              <w:rPr>
                <w:sz w:val="28"/>
                <w:szCs w:val="28"/>
              </w:rPr>
              <w:t>2016</w:t>
            </w:r>
            <w:r w:rsidRPr="00DC1009">
              <w:rPr>
                <w:rFonts w:cs="宋体" w:hint="eastAsia"/>
                <w:sz w:val="28"/>
                <w:szCs w:val="28"/>
              </w:rPr>
              <w:t>年国庆节前召开专业负责人会议，部署专业计划修订工作，</w:t>
            </w:r>
            <w:r w:rsidRPr="00DC1009">
              <w:rPr>
                <w:sz w:val="28"/>
                <w:szCs w:val="28"/>
              </w:rPr>
              <w:t>11</w:t>
            </w:r>
            <w:r w:rsidRPr="00DC1009">
              <w:rPr>
                <w:rFonts w:cs="宋体" w:hint="eastAsia"/>
                <w:sz w:val="28"/>
                <w:szCs w:val="28"/>
              </w:rPr>
              <w:t>月上旬完成初稿；</w:t>
            </w:r>
            <w:r w:rsidRPr="00DC1009">
              <w:rPr>
                <w:sz w:val="28"/>
                <w:szCs w:val="28"/>
              </w:rPr>
              <w:t>2017</w:t>
            </w:r>
            <w:r w:rsidRPr="00DC1009">
              <w:rPr>
                <w:rFonts w:cs="宋体" w:hint="eastAsia"/>
                <w:sz w:val="28"/>
                <w:szCs w:val="28"/>
              </w:rPr>
              <w:t>年元旦前完成教学计划与两个手册的编制与印刷。</w:t>
            </w:r>
          </w:p>
          <w:p w:rsidR="00FF3A88" w:rsidRPr="00CB6210" w:rsidRDefault="00FF3A88" w:rsidP="00DC1009">
            <w:pPr>
              <w:jc w:val="left"/>
              <w:rPr>
                <w:rStyle w:val="Strong"/>
                <w:rFonts w:ascii="楷体" w:eastAsia="楷体" w:hAnsi="楷体"/>
                <w:b w:val="0"/>
                <w:bCs w:val="0"/>
                <w:sz w:val="28"/>
                <w:szCs w:val="28"/>
              </w:rPr>
            </w:pPr>
            <w:r w:rsidRPr="00DC1009">
              <w:rPr>
                <w:sz w:val="28"/>
                <w:szCs w:val="28"/>
              </w:rPr>
              <w:t>2</w:t>
            </w:r>
            <w:r w:rsidRPr="00DC1009">
              <w:rPr>
                <w:rFonts w:cs="宋体" w:hint="eastAsia"/>
                <w:sz w:val="28"/>
                <w:szCs w:val="28"/>
              </w:rPr>
              <w:t>．积极与校教务处相关人员商讨在学校新教务管理平台中融合增加进成教学籍管理功能；探索成人教育网络化教学平台的建设，争取早日实现我校成人教育的网络化现代化。</w:t>
            </w:r>
          </w:p>
        </w:tc>
      </w:tr>
    </w:tbl>
    <w:tbl>
      <w:tblPr>
        <w:tblpPr w:leftFromText="180" w:rightFromText="180" w:vertAnchor="tex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22"/>
      </w:tblGrid>
      <w:tr w:rsidR="00FF3A88">
        <w:tc>
          <w:tcPr>
            <w:tcW w:w="8522" w:type="dxa"/>
          </w:tcPr>
          <w:p w:rsidR="00FF3A88" w:rsidRPr="00CB6210" w:rsidRDefault="00FF3A88" w:rsidP="00CB6210">
            <w:pPr>
              <w:jc w:val="left"/>
              <w:rPr>
                <w:b/>
                <w:bCs/>
                <w:sz w:val="28"/>
                <w:szCs w:val="28"/>
              </w:rPr>
            </w:pPr>
            <w:r>
              <w:rPr>
                <w:rFonts w:cs="宋体" w:hint="eastAsia"/>
                <w:b/>
                <w:bCs/>
                <w:sz w:val="28"/>
                <w:szCs w:val="28"/>
              </w:rPr>
              <w:t>学籍管理与</w:t>
            </w:r>
            <w:r w:rsidRPr="00CB6210">
              <w:rPr>
                <w:rFonts w:cs="宋体" w:hint="eastAsia"/>
                <w:b/>
                <w:bCs/>
                <w:sz w:val="28"/>
                <w:szCs w:val="28"/>
              </w:rPr>
              <w:t>考务科重点工作</w:t>
            </w:r>
          </w:p>
        </w:tc>
      </w:tr>
      <w:tr w:rsidR="00FF3A88">
        <w:tc>
          <w:tcPr>
            <w:tcW w:w="8522" w:type="dxa"/>
          </w:tcPr>
          <w:p w:rsidR="00FF3A88" w:rsidRPr="00CB6210" w:rsidRDefault="00FF3A88" w:rsidP="00FF3A88">
            <w:pPr>
              <w:pStyle w:val="BodyTextIndent"/>
              <w:widowControl/>
              <w:spacing w:before="120"/>
              <w:ind w:left="31680"/>
              <w:jc w:val="left"/>
              <w:textAlignment w:val="baseline"/>
              <w:rPr>
                <w:rFonts w:ascii="宋体" w:cs="宋体"/>
                <w:sz w:val="28"/>
                <w:szCs w:val="28"/>
              </w:rPr>
            </w:pPr>
            <w:r w:rsidRPr="00CB6210">
              <w:rPr>
                <w:rFonts w:ascii="宋体" w:hAnsi="宋体" w:cs="宋体"/>
                <w:sz w:val="28"/>
                <w:szCs w:val="28"/>
              </w:rPr>
              <w:t>1</w:t>
            </w:r>
            <w:r w:rsidRPr="00CB6210">
              <w:rPr>
                <w:rFonts w:ascii="宋体" w:hAnsi="宋体" w:cs="宋体" w:hint="eastAsia"/>
                <w:sz w:val="28"/>
                <w:szCs w:val="28"/>
              </w:rPr>
              <w:t>．加强考风考纪建设，落实主体责任</w:t>
            </w:r>
            <w:r>
              <w:rPr>
                <w:rFonts w:ascii="宋体" w:hAnsi="宋体" w:cs="宋体" w:hint="eastAsia"/>
                <w:sz w:val="28"/>
                <w:szCs w:val="28"/>
              </w:rPr>
              <w:t>，</w:t>
            </w:r>
            <w:r w:rsidRPr="00CB6210">
              <w:rPr>
                <w:rFonts w:ascii="宋体" w:hAnsi="宋体" w:cs="宋体" w:hint="eastAsia"/>
                <w:sz w:val="28"/>
                <w:szCs w:val="28"/>
              </w:rPr>
              <w:t>进一步梳理各类考试组织流程，细化分工，加强环节联系，突出易错易漏问题，思考改进和强化措施。</w:t>
            </w:r>
          </w:p>
          <w:p w:rsidR="00FF3A88" w:rsidRPr="00CB6210" w:rsidRDefault="00FF3A88" w:rsidP="00FF3A88">
            <w:pPr>
              <w:pStyle w:val="BodyTextIndent"/>
              <w:widowControl/>
              <w:spacing w:before="120"/>
              <w:ind w:left="31680"/>
              <w:jc w:val="left"/>
              <w:textAlignment w:val="baseline"/>
              <w:rPr>
                <w:rFonts w:ascii="宋体" w:cs="宋体"/>
                <w:sz w:val="28"/>
                <w:szCs w:val="28"/>
              </w:rPr>
            </w:pPr>
            <w:r>
              <w:rPr>
                <w:rFonts w:ascii="宋体" w:hAnsi="宋体" w:cs="宋体"/>
                <w:sz w:val="28"/>
                <w:szCs w:val="28"/>
              </w:rPr>
              <w:t>2</w:t>
            </w:r>
            <w:r w:rsidRPr="00CB6210">
              <w:rPr>
                <w:rFonts w:ascii="宋体" w:hAnsi="宋体" w:cs="宋体" w:hint="eastAsia"/>
                <w:sz w:val="28"/>
                <w:szCs w:val="28"/>
              </w:rPr>
              <w:t>．完善各类考试数据统计分析。</w:t>
            </w:r>
          </w:p>
          <w:p w:rsidR="00FF3A88" w:rsidRPr="00CB6210" w:rsidRDefault="00FF3A88" w:rsidP="00FF3A88">
            <w:pPr>
              <w:pStyle w:val="BodyTextIndent"/>
              <w:widowControl/>
              <w:spacing w:before="120"/>
              <w:ind w:left="31680"/>
              <w:jc w:val="left"/>
              <w:textAlignment w:val="baseline"/>
              <w:rPr>
                <w:rFonts w:ascii="宋体" w:cs="宋体"/>
                <w:sz w:val="28"/>
                <w:szCs w:val="28"/>
              </w:rPr>
            </w:pPr>
            <w:r>
              <w:rPr>
                <w:rFonts w:ascii="宋体" w:hAnsi="宋体" w:cs="宋体"/>
                <w:sz w:val="28"/>
                <w:szCs w:val="28"/>
              </w:rPr>
              <w:t>3</w:t>
            </w:r>
            <w:r w:rsidRPr="00CB6210">
              <w:rPr>
                <w:rFonts w:ascii="宋体" w:hAnsi="宋体" w:cs="宋体" w:hint="eastAsia"/>
                <w:sz w:val="28"/>
                <w:szCs w:val="28"/>
              </w:rPr>
              <w:t>．围绕考试及成人教育相关课题，努力提高科研水平。</w:t>
            </w:r>
          </w:p>
        </w:tc>
      </w:tr>
      <w:tr w:rsidR="00FF3A88">
        <w:tc>
          <w:tcPr>
            <w:tcW w:w="8522" w:type="dxa"/>
          </w:tcPr>
          <w:p w:rsidR="00FF3A88" w:rsidRPr="00CB6210" w:rsidRDefault="00FF3A88" w:rsidP="00CB6210">
            <w:pPr>
              <w:pStyle w:val="BodyTextIndent"/>
              <w:widowControl/>
              <w:spacing w:before="120"/>
              <w:ind w:leftChars="0" w:left="0"/>
              <w:jc w:val="left"/>
              <w:textAlignment w:val="baseline"/>
              <w:rPr>
                <w:rStyle w:val="Strong"/>
                <w:rFonts w:ascii="宋体" w:cs="宋体"/>
                <w:sz w:val="28"/>
                <w:szCs w:val="28"/>
              </w:rPr>
            </w:pPr>
            <w:r w:rsidRPr="00CB6210">
              <w:rPr>
                <w:rStyle w:val="Strong"/>
                <w:rFonts w:ascii="宋体" w:hAnsi="宋体" w:cs="宋体" w:hint="eastAsia"/>
                <w:sz w:val="28"/>
                <w:szCs w:val="28"/>
              </w:rPr>
              <w:t>工作措施</w:t>
            </w:r>
          </w:p>
        </w:tc>
      </w:tr>
      <w:tr w:rsidR="00FF3A88">
        <w:tc>
          <w:tcPr>
            <w:tcW w:w="8522" w:type="dxa"/>
          </w:tcPr>
          <w:p w:rsidR="00FF3A88" w:rsidRPr="00CB6210" w:rsidRDefault="00FF3A88" w:rsidP="00CB6210">
            <w:pPr>
              <w:pStyle w:val="BodyTextIndent"/>
              <w:widowControl/>
              <w:spacing w:before="120"/>
              <w:ind w:leftChars="0" w:left="0"/>
              <w:jc w:val="left"/>
              <w:textAlignment w:val="baseline"/>
              <w:rPr>
                <w:rFonts w:ascii="宋体" w:cs="宋体"/>
                <w:sz w:val="28"/>
                <w:szCs w:val="28"/>
              </w:rPr>
            </w:pPr>
            <w:r w:rsidRPr="00CB6210">
              <w:rPr>
                <w:rFonts w:ascii="宋体" w:hAnsi="宋体" w:cs="宋体"/>
                <w:sz w:val="28"/>
                <w:szCs w:val="28"/>
              </w:rPr>
              <w:t>1</w:t>
            </w:r>
            <w:r w:rsidRPr="00CB6210">
              <w:rPr>
                <w:rFonts w:ascii="宋体" w:hAnsi="宋体" w:cs="宋体" w:hint="eastAsia"/>
                <w:sz w:val="28"/>
                <w:szCs w:val="28"/>
              </w:rPr>
              <w:t>．加强业务学习，不仅包括各类考试文件、制度、奖惩措施的学习，还有加强对监考艺术的关注，特别是要建立考试应急处理方案。</w:t>
            </w:r>
          </w:p>
          <w:p w:rsidR="00FF3A88" w:rsidRPr="00CB6210" w:rsidRDefault="00FF3A88" w:rsidP="00CB6210">
            <w:pPr>
              <w:pStyle w:val="BodyTextIndent"/>
              <w:widowControl/>
              <w:spacing w:before="120"/>
              <w:ind w:leftChars="0" w:left="0"/>
              <w:jc w:val="left"/>
              <w:textAlignment w:val="baseline"/>
              <w:rPr>
                <w:rFonts w:ascii="宋体" w:cs="宋体"/>
                <w:sz w:val="28"/>
                <w:szCs w:val="28"/>
              </w:rPr>
            </w:pPr>
            <w:r w:rsidRPr="00CB6210">
              <w:rPr>
                <w:rFonts w:ascii="宋体" w:hAnsi="宋体" w:cs="宋体"/>
                <w:sz w:val="28"/>
                <w:szCs w:val="28"/>
              </w:rPr>
              <w:t>2</w:t>
            </w:r>
            <w:r w:rsidRPr="00CB6210">
              <w:rPr>
                <w:rFonts w:ascii="宋体" w:hAnsi="宋体" w:cs="宋体" w:hint="eastAsia"/>
                <w:sz w:val="28"/>
                <w:szCs w:val="28"/>
              </w:rPr>
              <w:t>．提高团队协作能力，合理分工，培养团队协作精神，提升办事效率，杜绝疏漏。</w:t>
            </w:r>
          </w:p>
          <w:p w:rsidR="00FF3A88" w:rsidRPr="00CB6210" w:rsidRDefault="00FF3A88" w:rsidP="00CB6210">
            <w:pPr>
              <w:pStyle w:val="BodyTextIndent"/>
              <w:widowControl/>
              <w:spacing w:before="120"/>
              <w:ind w:leftChars="0" w:left="0"/>
              <w:jc w:val="left"/>
              <w:textAlignment w:val="baseline"/>
              <w:rPr>
                <w:rFonts w:ascii="宋体" w:cs="宋体"/>
                <w:sz w:val="28"/>
                <w:szCs w:val="28"/>
              </w:rPr>
            </w:pPr>
            <w:r w:rsidRPr="00CB6210">
              <w:rPr>
                <w:rFonts w:ascii="宋体" w:hAnsi="宋体" w:cs="宋体"/>
                <w:sz w:val="28"/>
                <w:szCs w:val="28"/>
              </w:rPr>
              <w:t>3</w:t>
            </w:r>
            <w:r w:rsidRPr="00CB6210">
              <w:rPr>
                <w:rFonts w:ascii="宋体" w:hAnsi="宋体" w:cs="宋体" w:hint="eastAsia"/>
                <w:sz w:val="28"/>
                <w:szCs w:val="28"/>
              </w:rPr>
              <w:t>．加强部门沟通，考试不是仅靠本部门就能完成的，是与学院乃至学校其他职能部门的关心支持分不开的，考试的组织，必须加强部门事先沟通，确保考试稳定运行。</w:t>
            </w:r>
          </w:p>
          <w:p w:rsidR="00FF3A88" w:rsidRPr="00CB6210" w:rsidRDefault="00FF3A88" w:rsidP="00CB6210">
            <w:pPr>
              <w:pStyle w:val="BodyTextIndent"/>
              <w:widowControl/>
              <w:spacing w:before="120"/>
              <w:ind w:leftChars="0" w:left="0"/>
              <w:jc w:val="left"/>
              <w:textAlignment w:val="baseline"/>
              <w:rPr>
                <w:rFonts w:ascii="宋体" w:cs="宋体"/>
                <w:sz w:val="28"/>
                <w:szCs w:val="28"/>
              </w:rPr>
            </w:pPr>
            <w:r w:rsidRPr="00CB6210">
              <w:rPr>
                <w:rFonts w:ascii="宋体" w:hAnsi="宋体" w:cs="宋体"/>
                <w:sz w:val="28"/>
                <w:szCs w:val="28"/>
              </w:rPr>
              <w:t>4</w:t>
            </w:r>
            <w:r w:rsidRPr="00CB6210">
              <w:rPr>
                <w:rFonts w:ascii="宋体" w:hAnsi="宋体" w:cs="宋体" w:hint="eastAsia"/>
                <w:sz w:val="28"/>
                <w:szCs w:val="28"/>
              </w:rPr>
              <w:t>．提升考试数据和档案整理，为科学研究提高必要的素材。</w:t>
            </w:r>
          </w:p>
          <w:p w:rsidR="00FF3A88" w:rsidRPr="00CB6210" w:rsidRDefault="00FF3A88" w:rsidP="00CB6210">
            <w:pPr>
              <w:pStyle w:val="BodyTextIndent"/>
              <w:widowControl/>
              <w:spacing w:before="120"/>
              <w:ind w:leftChars="0" w:left="0"/>
              <w:jc w:val="left"/>
              <w:textAlignment w:val="baseline"/>
              <w:rPr>
                <w:rStyle w:val="Strong"/>
                <w:rFonts w:ascii="宋体" w:cs="宋体"/>
                <w:b w:val="0"/>
                <w:bCs w:val="0"/>
                <w:sz w:val="28"/>
                <w:szCs w:val="28"/>
              </w:rPr>
            </w:pPr>
            <w:r w:rsidRPr="00CB6210">
              <w:rPr>
                <w:rFonts w:ascii="宋体" w:hAnsi="宋体" w:cs="宋体"/>
                <w:sz w:val="28"/>
                <w:szCs w:val="28"/>
              </w:rPr>
              <w:t>5</w:t>
            </w:r>
            <w:r w:rsidRPr="00CB6210">
              <w:rPr>
                <w:rFonts w:ascii="宋体" w:hAnsi="宋体" w:cs="宋体" w:hint="eastAsia"/>
                <w:sz w:val="28"/>
                <w:szCs w:val="28"/>
              </w:rPr>
              <w:t>．建设制约机制，进一步梳理考务工作流程，加强制度制约。</w:t>
            </w:r>
          </w:p>
        </w:tc>
      </w:tr>
    </w:tbl>
    <w:p w:rsidR="00FF3A88" w:rsidRPr="00A00297" w:rsidRDefault="00FF3A88" w:rsidP="00135001">
      <w:pPr>
        <w:jc w:val="left"/>
      </w:pPr>
    </w:p>
    <w:sectPr w:rsidR="00FF3A88" w:rsidRPr="00A00297" w:rsidSect="008C79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A88" w:rsidRDefault="00FF3A88" w:rsidP="008145AB">
      <w:r>
        <w:separator/>
      </w:r>
    </w:p>
  </w:endnote>
  <w:endnote w:type="continuationSeparator" w:id="1">
    <w:p w:rsidR="00FF3A88" w:rsidRDefault="00FF3A88" w:rsidP="008145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楷体">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A88" w:rsidRDefault="00FF3A88" w:rsidP="008145AB">
      <w:r>
        <w:separator/>
      </w:r>
    </w:p>
  </w:footnote>
  <w:footnote w:type="continuationSeparator" w:id="1">
    <w:p w:rsidR="00FF3A88" w:rsidRDefault="00FF3A88" w:rsidP="008145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A6240"/>
    <w:multiLevelType w:val="hybridMultilevel"/>
    <w:tmpl w:val="2C66C32C"/>
    <w:lvl w:ilvl="0" w:tplc="5DFCF2C6">
      <w:start w:val="1"/>
      <w:numFmt w:val="decimal"/>
      <w:lvlText w:val="%1."/>
      <w:lvlJc w:val="left"/>
      <w:pPr>
        <w:ind w:left="1535" w:hanging="975"/>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1">
    <w:nsid w:val="32C60828"/>
    <w:multiLevelType w:val="hybridMultilevel"/>
    <w:tmpl w:val="265E5658"/>
    <w:lvl w:ilvl="0" w:tplc="1A266D78">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5C962FBF"/>
    <w:multiLevelType w:val="hybridMultilevel"/>
    <w:tmpl w:val="30F23C08"/>
    <w:lvl w:ilvl="0" w:tplc="26C0EE0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285F"/>
    <w:rsid w:val="000053DE"/>
    <w:rsid w:val="000A3D89"/>
    <w:rsid w:val="00110260"/>
    <w:rsid w:val="00135001"/>
    <w:rsid w:val="00220102"/>
    <w:rsid w:val="00391826"/>
    <w:rsid w:val="003A0843"/>
    <w:rsid w:val="0040276E"/>
    <w:rsid w:val="005106AD"/>
    <w:rsid w:val="00600A9C"/>
    <w:rsid w:val="00613850"/>
    <w:rsid w:val="00685699"/>
    <w:rsid w:val="00781876"/>
    <w:rsid w:val="008145AB"/>
    <w:rsid w:val="00893EEE"/>
    <w:rsid w:val="008C7924"/>
    <w:rsid w:val="008E5804"/>
    <w:rsid w:val="008F0458"/>
    <w:rsid w:val="009024FB"/>
    <w:rsid w:val="009308D8"/>
    <w:rsid w:val="00933337"/>
    <w:rsid w:val="009B4A12"/>
    <w:rsid w:val="009C285F"/>
    <w:rsid w:val="00A00297"/>
    <w:rsid w:val="00A53F68"/>
    <w:rsid w:val="00A905CD"/>
    <w:rsid w:val="00AB465C"/>
    <w:rsid w:val="00AF24F3"/>
    <w:rsid w:val="00BA15DB"/>
    <w:rsid w:val="00C1436E"/>
    <w:rsid w:val="00C55E3D"/>
    <w:rsid w:val="00CB6210"/>
    <w:rsid w:val="00DC1009"/>
    <w:rsid w:val="00E03903"/>
    <w:rsid w:val="00E36048"/>
    <w:rsid w:val="00F06D96"/>
    <w:rsid w:val="00FF3A8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5AB"/>
    <w:pPr>
      <w:widowControl w:val="0"/>
      <w:suppressAutoHyphens/>
      <w:jc w:val="both"/>
    </w:pPr>
    <w:rPr>
      <w:rFonts w:ascii="Times New Roman" w:hAnsi="Times New Roman"/>
      <w:kern w:val="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145A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8145AB"/>
    <w:rPr>
      <w:sz w:val="18"/>
      <w:szCs w:val="18"/>
    </w:rPr>
  </w:style>
  <w:style w:type="paragraph" w:styleId="Footer">
    <w:name w:val="footer"/>
    <w:basedOn w:val="Normal"/>
    <w:link w:val="FooterChar"/>
    <w:uiPriority w:val="99"/>
    <w:rsid w:val="008145A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8145AB"/>
    <w:rPr>
      <w:sz w:val="18"/>
      <w:szCs w:val="18"/>
    </w:rPr>
  </w:style>
  <w:style w:type="character" w:styleId="Strong">
    <w:name w:val="Strong"/>
    <w:basedOn w:val="DefaultParagraphFont"/>
    <w:uiPriority w:val="99"/>
    <w:qFormat/>
    <w:rsid w:val="008145AB"/>
    <w:rPr>
      <w:b/>
      <w:bCs/>
    </w:rPr>
  </w:style>
  <w:style w:type="paragraph" w:customStyle="1" w:styleId="1">
    <w:name w:val="1"/>
    <w:basedOn w:val="BodyTextIndent"/>
    <w:uiPriority w:val="99"/>
    <w:rsid w:val="008145AB"/>
    <w:pPr>
      <w:autoSpaceDE w:val="0"/>
      <w:spacing w:after="0"/>
      <w:ind w:leftChars="0" w:left="0" w:firstLine="560"/>
      <w:jc w:val="left"/>
    </w:pPr>
    <w:rPr>
      <w:sz w:val="24"/>
      <w:szCs w:val="24"/>
    </w:rPr>
  </w:style>
  <w:style w:type="paragraph" w:styleId="BodyTextIndent">
    <w:name w:val="Body Text Indent"/>
    <w:basedOn w:val="Normal"/>
    <w:link w:val="BodyTextIndentChar"/>
    <w:uiPriority w:val="99"/>
    <w:rsid w:val="008145AB"/>
    <w:pPr>
      <w:spacing w:after="120"/>
      <w:ind w:leftChars="200" w:left="420"/>
    </w:pPr>
  </w:style>
  <w:style w:type="character" w:customStyle="1" w:styleId="BodyTextIndentChar">
    <w:name w:val="Body Text Indent Char"/>
    <w:basedOn w:val="DefaultParagraphFont"/>
    <w:link w:val="BodyTextIndent"/>
    <w:uiPriority w:val="99"/>
    <w:locked/>
    <w:rsid w:val="008145AB"/>
    <w:rPr>
      <w:rFonts w:ascii="Times New Roman" w:eastAsia="宋体" w:hAnsi="Times New Roman" w:cs="Times New Roman"/>
      <w:kern w:val="0"/>
      <w:sz w:val="20"/>
      <w:szCs w:val="20"/>
    </w:rPr>
  </w:style>
  <w:style w:type="table" w:styleId="TableGrid">
    <w:name w:val="Table Grid"/>
    <w:basedOn w:val="TableNormal"/>
    <w:uiPriority w:val="99"/>
    <w:rsid w:val="008145AB"/>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A905CD"/>
    <w:pPr>
      <w:ind w:firstLineChars="200" w:firstLine="420"/>
    </w:pPr>
  </w:style>
</w:styles>
</file>

<file path=word/webSettings.xml><?xml version="1.0" encoding="utf-8"?>
<w:webSettings xmlns:r="http://schemas.openxmlformats.org/officeDocument/2006/relationships" xmlns:w="http://schemas.openxmlformats.org/wordprocessingml/2006/main">
  <w:divs>
    <w:div w:id="1126042841">
      <w:marLeft w:val="0"/>
      <w:marRight w:val="0"/>
      <w:marTop w:val="0"/>
      <w:marBottom w:val="0"/>
      <w:divBdr>
        <w:top w:val="none" w:sz="0" w:space="0" w:color="auto"/>
        <w:left w:val="none" w:sz="0" w:space="0" w:color="auto"/>
        <w:bottom w:val="none" w:sz="0" w:space="0" w:color="auto"/>
        <w:right w:val="none" w:sz="0" w:space="0" w:color="auto"/>
      </w:divBdr>
      <w:divsChild>
        <w:div w:id="1126042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TotalTime>
  <Pages>4</Pages>
  <Words>224</Words>
  <Characters>1283</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jlj</dc:creator>
  <cp:keywords/>
  <dc:description/>
  <cp:lastModifiedBy>微软中国</cp:lastModifiedBy>
  <cp:revision>11</cp:revision>
  <dcterms:created xsi:type="dcterms:W3CDTF">2016-09-13T06:13:00Z</dcterms:created>
  <dcterms:modified xsi:type="dcterms:W3CDTF">2016-09-14T07:48:00Z</dcterms:modified>
</cp:coreProperties>
</file>